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444" w:rsidRPr="00BF1444" w:rsidRDefault="00BF1444" w:rsidP="00BF1444">
      <w:pPr>
        <w:pStyle w:val="a9"/>
        <w:jc w:val="right"/>
        <w:rPr>
          <w:rFonts w:ascii="Times New Roman" w:hAnsi="Times New Roman"/>
          <w:i/>
          <w:sz w:val="28"/>
          <w:szCs w:val="28"/>
          <w:lang w:eastAsia="ru-RU"/>
        </w:rPr>
      </w:pPr>
    </w:p>
    <w:p w:rsidR="00125B3E" w:rsidRPr="00125B3E" w:rsidRDefault="00125B3E" w:rsidP="00125B3E">
      <w:pPr>
        <w:pStyle w:val="a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25B3E">
        <w:rPr>
          <w:rFonts w:ascii="Times New Roman" w:hAnsi="Times New Roman"/>
          <w:b/>
          <w:sz w:val="28"/>
          <w:szCs w:val="28"/>
          <w:lang w:eastAsia="ru-RU"/>
        </w:rPr>
        <w:t>Архангельская область</w:t>
      </w:r>
    </w:p>
    <w:p w:rsidR="00125B3E" w:rsidRPr="00125B3E" w:rsidRDefault="00125B3E" w:rsidP="00125B3E">
      <w:pPr>
        <w:pStyle w:val="a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25B3E">
        <w:rPr>
          <w:rFonts w:ascii="Times New Roman" w:hAnsi="Times New Roman"/>
          <w:b/>
          <w:sz w:val="28"/>
          <w:szCs w:val="28"/>
          <w:lang w:eastAsia="ru-RU"/>
        </w:rPr>
        <w:t xml:space="preserve">Шенкурский муниципальный округ </w:t>
      </w:r>
      <w:r w:rsidRPr="00125B3E">
        <w:rPr>
          <w:rFonts w:ascii="Times New Roman" w:hAnsi="Times New Roman"/>
          <w:b/>
          <w:sz w:val="28"/>
          <w:szCs w:val="28"/>
          <w:lang w:eastAsia="ru-RU"/>
        </w:rPr>
        <w:br/>
        <w:t>Собрание депутатов первого  созыва</w:t>
      </w:r>
    </w:p>
    <w:p w:rsidR="00125B3E" w:rsidRPr="00125B3E" w:rsidRDefault="00D469C0" w:rsidP="00125B3E">
      <w:pPr>
        <w:pStyle w:val="a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Вторая (внеочередная)</w:t>
      </w:r>
      <w:r w:rsidR="00125B3E" w:rsidRPr="00125B3E">
        <w:rPr>
          <w:rFonts w:ascii="Times New Roman" w:hAnsi="Times New Roman"/>
          <w:b/>
          <w:sz w:val="28"/>
          <w:szCs w:val="28"/>
          <w:lang w:eastAsia="ru-RU"/>
        </w:rPr>
        <w:t xml:space="preserve">  сессия</w:t>
      </w:r>
    </w:p>
    <w:p w:rsidR="00B90C25" w:rsidRPr="00125B3E" w:rsidRDefault="00B90C25" w:rsidP="00941F13">
      <w:pPr>
        <w:pStyle w:val="a3"/>
        <w:jc w:val="left"/>
        <w:rPr>
          <w:szCs w:val="28"/>
        </w:rPr>
      </w:pPr>
    </w:p>
    <w:p w:rsidR="00BF1444" w:rsidRDefault="00BF1444" w:rsidP="00941F13">
      <w:pPr>
        <w:pStyle w:val="a3"/>
        <w:rPr>
          <w:b/>
          <w:spacing w:val="20"/>
          <w:szCs w:val="28"/>
        </w:rPr>
      </w:pPr>
    </w:p>
    <w:p w:rsidR="00941F13" w:rsidRPr="00E15CE1" w:rsidRDefault="00941F13" w:rsidP="00941F13">
      <w:pPr>
        <w:pStyle w:val="a3"/>
        <w:rPr>
          <w:b/>
          <w:spacing w:val="20"/>
          <w:szCs w:val="28"/>
        </w:rPr>
      </w:pPr>
      <w:r w:rsidRPr="00E15CE1">
        <w:rPr>
          <w:b/>
          <w:spacing w:val="20"/>
          <w:szCs w:val="28"/>
        </w:rPr>
        <w:t>Решение</w:t>
      </w:r>
    </w:p>
    <w:p w:rsidR="00941F13" w:rsidRPr="00E15CE1" w:rsidRDefault="00941F13" w:rsidP="00941F13">
      <w:pPr>
        <w:pStyle w:val="a3"/>
        <w:jc w:val="left"/>
        <w:rPr>
          <w:spacing w:val="20"/>
          <w:szCs w:val="28"/>
        </w:rPr>
      </w:pPr>
    </w:p>
    <w:p w:rsidR="00B90C25" w:rsidRPr="00E15CE1" w:rsidRDefault="00B90C25" w:rsidP="00941F13">
      <w:pPr>
        <w:pStyle w:val="a3"/>
        <w:jc w:val="left"/>
        <w:rPr>
          <w:spacing w:val="20"/>
          <w:szCs w:val="28"/>
        </w:rPr>
      </w:pPr>
    </w:p>
    <w:p w:rsidR="00941F13" w:rsidRPr="00E15CE1" w:rsidRDefault="00AD0EDA" w:rsidP="00EE4186">
      <w:pPr>
        <w:pStyle w:val="a3"/>
        <w:jc w:val="left"/>
        <w:rPr>
          <w:b/>
          <w:szCs w:val="28"/>
        </w:rPr>
      </w:pPr>
      <w:r w:rsidRPr="00E15CE1">
        <w:rPr>
          <w:szCs w:val="28"/>
        </w:rPr>
        <w:t xml:space="preserve">от </w:t>
      </w:r>
      <w:r w:rsidR="00D469C0">
        <w:rPr>
          <w:szCs w:val="28"/>
        </w:rPr>
        <w:t>11 ноября</w:t>
      </w:r>
      <w:r w:rsidR="00EE4186">
        <w:rPr>
          <w:szCs w:val="28"/>
        </w:rPr>
        <w:t xml:space="preserve">  </w:t>
      </w:r>
      <w:r w:rsidR="00125B3E">
        <w:rPr>
          <w:szCs w:val="28"/>
        </w:rPr>
        <w:t xml:space="preserve">2022 </w:t>
      </w:r>
      <w:r w:rsidRPr="00E15CE1">
        <w:rPr>
          <w:szCs w:val="28"/>
        </w:rPr>
        <w:t>года</w:t>
      </w:r>
      <w:r w:rsidR="00941F13" w:rsidRPr="00E15CE1">
        <w:rPr>
          <w:b/>
          <w:szCs w:val="28"/>
        </w:rPr>
        <w:t xml:space="preserve">    </w:t>
      </w:r>
      <w:r w:rsidR="00BC3BA9">
        <w:rPr>
          <w:b/>
          <w:szCs w:val="28"/>
        </w:rPr>
        <w:t xml:space="preserve">               </w:t>
      </w:r>
      <w:r w:rsidR="00941F13" w:rsidRPr="00E15CE1">
        <w:rPr>
          <w:b/>
          <w:szCs w:val="28"/>
        </w:rPr>
        <w:t xml:space="preserve">            </w:t>
      </w:r>
      <w:r w:rsidR="00EE4186">
        <w:rPr>
          <w:b/>
          <w:szCs w:val="28"/>
        </w:rPr>
        <w:t xml:space="preserve">                                               </w:t>
      </w:r>
      <w:r w:rsidR="00941F13" w:rsidRPr="00E15CE1">
        <w:rPr>
          <w:b/>
          <w:szCs w:val="28"/>
        </w:rPr>
        <w:t xml:space="preserve">  </w:t>
      </w:r>
      <w:r w:rsidRPr="00E15CE1">
        <w:rPr>
          <w:szCs w:val="28"/>
        </w:rPr>
        <w:t>№</w:t>
      </w:r>
      <w:r w:rsidR="00D469C0">
        <w:rPr>
          <w:szCs w:val="28"/>
        </w:rPr>
        <w:t xml:space="preserve"> 27</w:t>
      </w:r>
      <w:r w:rsidRPr="00E15CE1">
        <w:rPr>
          <w:szCs w:val="28"/>
        </w:rPr>
        <w:t xml:space="preserve"> </w:t>
      </w:r>
    </w:p>
    <w:p w:rsidR="002A2D5F" w:rsidRPr="00E15CE1" w:rsidRDefault="00AF0A55" w:rsidP="00572B31">
      <w:pPr>
        <w:pStyle w:val="a3"/>
        <w:jc w:val="left"/>
        <w:rPr>
          <w:b/>
          <w:szCs w:val="28"/>
        </w:rPr>
      </w:pPr>
      <w:r w:rsidRPr="00E15CE1">
        <w:rPr>
          <w:b/>
          <w:szCs w:val="28"/>
        </w:rPr>
        <w:tab/>
      </w:r>
      <w:r w:rsidRPr="00E15CE1">
        <w:rPr>
          <w:b/>
          <w:szCs w:val="28"/>
        </w:rPr>
        <w:tab/>
      </w:r>
      <w:r w:rsidRPr="00E15CE1">
        <w:rPr>
          <w:b/>
          <w:szCs w:val="28"/>
        </w:rPr>
        <w:tab/>
      </w:r>
    </w:p>
    <w:p w:rsidR="00B90C25" w:rsidRPr="00E15CE1" w:rsidRDefault="00B90C25" w:rsidP="00183E30">
      <w:pPr>
        <w:pStyle w:val="a3"/>
        <w:rPr>
          <w:sz w:val="20"/>
        </w:rPr>
      </w:pPr>
    </w:p>
    <w:p w:rsidR="00A51F69" w:rsidRPr="00F14BF7" w:rsidRDefault="00572B31" w:rsidP="00183E30">
      <w:pPr>
        <w:pStyle w:val="a3"/>
        <w:rPr>
          <w:sz w:val="24"/>
          <w:szCs w:val="24"/>
        </w:rPr>
      </w:pPr>
      <w:r w:rsidRPr="00F14BF7">
        <w:rPr>
          <w:sz w:val="24"/>
          <w:szCs w:val="24"/>
        </w:rPr>
        <w:t>г. Шенкурск</w:t>
      </w:r>
    </w:p>
    <w:p w:rsidR="002A2D5F" w:rsidRDefault="00897860" w:rsidP="00897860">
      <w:pPr>
        <w:pStyle w:val="a3"/>
        <w:jc w:val="left"/>
        <w:rPr>
          <w:sz w:val="26"/>
          <w:szCs w:val="26"/>
        </w:rPr>
      </w:pPr>
      <w:r w:rsidRPr="00E15CE1">
        <w:rPr>
          <w:sz w:val="26"/>
          <w:szCs w:val="26"/>
        </w:rPr>
        <w:tab/>
      </w:r>
    </w:p>
    <w:p w:rsidR="00BF1444" w:rsidRPr="00E15CE1" w:rsidRDefault="00BF1444" w:rsidP="00897860">
      <w:pPr>
        <w:pStyle w:val="a3"/>
        <w:jc w:val="left"/>
        <w:rPr>
          <w:sz w:val="26"/>
          <w:szCs w:val="26"/>
        </w:rPr>
      </w:pPr>
    </w:p>
    <w:p w:rsidR="00C24190" w:rsidRPr="00E15CE1" w:rsidRDefault="00AD0EDA" w:rsidP="004951AD">
      <w:pPr>
        <w:pStyle w:val="a3"/>
        <w:rPr>
          <w:b/>
          <w:szCs w:val="28"/>
        </w:rPr>
      </w:pPr>
      <w:r w:rsidRPr="00E15CE1">
        <w:rPr>
          <w:b/>
          <w:bCs/>
          <w:color w:val="000000"/>
          <w:szCs w:val="28"/>
        </w:rPr>
        <w:t xml:space="preserve">О порядке </w:t>
      </w:r>
      <w:proofErr w:type="gramStart"/>
      <w:r w:rsidRPr="00E15CE1">
        <w:rPr>
          <w:b/>
          <w:bCs/>
          <w:color w:val="000000"/>
          <w:szCs w:val="28"/>
        </w:rPr>
        <w:t xml:space="preserve">проведения </w:t>
      </w:r>
      <w:r w:rsidRPr="00E15CE1">
        <w:rPr>
          <w:b/>
          <w:szCs w:val="28"/>
        </w:rPr>
        <w:t>оценки</w:t>
      </w:r>
      <w:r w:rsidR="00183E30" w:rsidRPr="00E15CE1">
        <w:rPr>
          <w:b/>
          <w:szCs w:val="28"/>
        </w:rPr>
        <w:t xml:space="preserve"> регулирующего воздействия проектов нормативных правовых актов </w:t>
      </w:r>
      <w:r w:rsidRPr="00E15CE1">
        <w:rPr>
          <w:b/>
          <w:szCs w:val="28"/>
        </w:rPr>
        <w:t>Шенкурского муниципального округа Архангельской</w:t>
      </w:r>
      <w:proofErr w:type="gramEnd"/>
      <w:r w:rsidRPr="00E15CE1">
        <w:rPr>
          <w:b/>
          <w:szCs w:val="28"/>
        </w:rPr>
        <w:t xml:space="preserve"> области, </w:t>
      </w:r>
      <w:r w:rsidRPr="00E15CE1">
        <w:rPr>
          <w:b/>
          <w:bCs/>
          <w:color w:val="000000"/>
          <w:szCs w:val="28"/>
        </w:rPr>
        <w:t>экспертизы</w:t>
      </w:r>
      <w:r w:rsidR="00D20B16" w:rsidRPr="00E15CE1">
        <w:rPr>
          <w:b/>
          <w:bCs/>
          <w:color w:val="000000"/>
          <w:szCs w:val="28"/>
        </w:rPr>
        <w:t xml:space="preserve"> </w:t>
      </w:r>
      <w:r w:rsidRPr="00E15CE1">
        <w:rPr>
          <w:b/>
          <w:bCs/>
          <w:color w:val="000000"/>
          <w:szCs w:val="28"/>
        </w:rPr>
        <w:t>и оценки фактического воздействия нормативных</w:t>
      </w:r>
      <w:bookmarkStart w:id="0" w:name="_GoBack"/>
      <w:bookmarkEnd w:id="0"/>
      <w:r w:rsidRPr="00E15CE1">
        <w:rPr>
          <w:b/>
          <w:bCs/>
          <w:color w:val="000000"/>
          <w:szCs w:val="28"/>
        </w:rPr>
        <w:t xml:space="preserve"> правовых актов </w:t>
      </w:r>
      <w:r w:rsidRPr="00E15CE1">
        <w:rPr>
          <w:b/>
          <w:szCs w:val="28"/>
        </w:rPr>
        <w:t>Шенкурского муниципального округа Архангельской области</w:t>
      </w:r>
    </w:p>
    <w:p w:rsidR="002A2D5F" w:rsidRPr="00E15CE1" w:rsidRDefault="002A2D5F" w:rsidP="00B90C25">
      <w:pPr>
        <w:pStyle w:val="a3"/>
        <w:jc w:val="both"/>
        <w:rPr>
          <w:rFonts w:eastAsia="Calibri"/>
          <w:b/>
          <w:bCs/>
          <w:szCs w:val="28"/>
        </w:rPr>
      </w:pPr>
    </w:p>
    <w:p w:rsidR="00972F12" w:rsidRPr="00E15CE1" w:rsidRDefault="00972F12" w:rsidP="00B90C25">
      <w:pPr>
        <w:pStyle w:val="6"/>
        <w:tabs>
          <w:tab w:val="left" w:pos="851"/>
          <w:tab w:val="left" w:pos="9180"/>
        </w:tabs>
        <w:spacing w:before="0" w:after="0"/>
        <w:ind w:right="-109" w:firstLine="851"/>
        <w:jc w:val="both"/>
        <w:rPr>
          <w:sz w:val="28"/>
          <w:szCs w:val="28"/>
        </w:rPr>
      </w:pPr>
      <w:r w:rsidRPr="00E15CE1">
        <w:rPr>
          <w:b w:val="0"/>
          <w:sz w:val="28"/>
          <w:szCs w:val="28"/>
        </w:rPr>
        <w:t xml:space="preserve">Руководствуясь Федеральным законом от 06.10.2003 № 131-ФЗ «Об общих принципах организации местного самоуправления в Российской Федерации», </w:t>
      </w:r>
      <w:r w:rsidRPr="00E15CE1">
        <w:rPr>
          <w:b w:val="0"/>
          <w:color w:val="000000"/>
          <w:sz w:val="28"/>
          <w:szCs w:val="28"/>
        </w:rPr>
        <w:t>областным зак</w:t>
      </w:r>
      <w:r w:rsidR="00E15CE1" w:rsidRPr="00E15CE1">
        <w:rPr>
          <w:b w:val="0"/>
          <w:color w:val="000000"/>
          <w:sz w:val="28"/>
          <w:szCs w:val="28"/>
        </w:rPr>
        <w:t>оном от 16.12.2014 № 222-13-ОЗ «</w:t>
      </w:r>
      <w:r w:rsidRPr="00E15CE1">
        <w:rPr>
          <w:b w:val="0"/>
          <w:color w:val="000000"/>
          <w:sz w:val="28"/>
          <w:szCs w:val="28"/>
        </w:rPr>
        <w:t>О внесен</w:t>
      </w:r>
      <w:r w:rsidR="00E15CE1" w:rsidRPr="00E15CE1">
        <w:rPr>
          <w:b w:val="0"/>
          <w:color w:val="000000"/>
          <w:sz w:val="28"/>
          <w:szCs w:val="28"/>
        </w:rPr>
        <w:t>ии изменения в областной закон «</w:t>
      </w:r>
      <w:r w:rsidRPr="00E15CE1">
        <w:rPr>
          <w:b w:val="0"/>
          <w:color w:val="000000"/>
          <w:sz w:val="28"/>
          <w:szCs w:val="28"/>
        </w:rPr>
        <w:t>О реализации государственных полномочий Архангельской области в сфере правового регулирования организации и осуществления местного самоуправления</w:t>
      </w:r>
      <w:r w:rsidR="00E15CE1" w:rsidRPr="00E15CE1">
        <w:rPr>
          <w:b w:val="0"/>
          <w:color w:val="000000"/>
          <w:sz w:val="28"/>
          <w:szCs w:val="28"/>
        </w:rPr>
        <w:t>»</w:t>
      </w:r>
      <w:r w:rsidR="00AD0EDA" w:rsidRPr="00E15CE1">
        <w:rPr>
          <w:b w:val="0"/>
          <w:sz w:val="28"/>
          <w:szCs w:val="28"/>
          <w:shd w:val="clear" w:color="auto" w:fill="FFFFFF"/>
        </w:rPr>
        <w:t>,</w:t>
      </w:r>
      <w:r w:rsidR="00AD0EDA" w:rsidRPr="00E15CE1">
        <w:rPr>
          <w:sz w:val="28"/>
          <w:szCs w:val="28"/>
        </w:rPr>
        <w:t xml:space="preserve"> </w:t>
      </w:r>
      <w:r w:rsidRPr="00E15CE1">
        <w:rPr>
          <w:b w:val="0"/>
          <w:sz w:val="28"/>
          <w:szCs w:val="28"/>
        </w:rPr>
        <w:t>Собрание депутатов Шенкурск</w:t>
      </w:r>
      <w:r w:rsidR="00AD0EDA" w:rsidRPr="00E15CE1">
        <w:rPr>
          <w:b w:val="0"/>
          <w:sz w:val="28"/>
          <w:szCs w:val="28"/>
        </w:rPr>
        <w:t>ого</w:t>
      </w:r>
      <w:r w:rsidRPr="00E15CE1">
        <w:rPr>
          <w:b w:val="0"/>
          <w:sz w:val="28"/>
          <w:szCs w:val="28"/>
        </w:rPr>
        <w:t xml:space="preserve"> муниципальн</w:t>
      </w:r>
      <w:r w:rsidR="00AD0EDA" w:rsidRPr="00E15CE1">
        <w:rPr>
          <w:b w:val="0"/>
          <w:sz w:val="28"/>
          <w:szCs w:val="28"/>
        </w:rPr>
        <w:t>ого</w:t>
      </w:r>
      <w:r w:rsidRPr="00E15CE1">
        <w:rPr>
          <w:b w:val="0"/>
          <w:sz w:val="28"/>
          <w:szCs w:val="28"/>
        </w:rPr>
        <w:t xml:space="preserve"> </w:t>
      </w:r>
      <w:r w:rsidR="00AD0EDA" w:rsidRPr="00E15CE1">
        <w:rPr>
          <w:b w:val="0"/>
          <w:sz w:val="28"/>
          <w:szCs w:val="28"/>
        </w:rPr>
        <w:t>округа</w:t>
      </w:r>
      <w:r w:rsidRPr="00E15CE1">
        <w:rPr>
          <w:b w:val="0"/>
          <w:sz w:val="28"/>
          <w:szCs w:val="28"/>
        </w:rPr>
        <w:t xml:space="preserve"> </w:t>
      </w:r>
      <w:r w:rsidR="008B5060">
        <w:rPr>
          <w:b w:val="0"/>
          <w:sz w:val="28"/>
          <w:szCs w:val="28"/>
        </w:rPr>
        <w:t xml:space="preserve">Архангельской области  </w:t>
      </w:r>
      <w:proofErr w:type="gramStart"/>
      <w:r w:rsidR="008B5060" w:rsidRPr="008B5060">
        <w:rPr>
          <w:sz w:val="28"/>
          <w:szCs w:val="28"/>
        </w:rPr>
        <w:t>р</w:t>
      </w:r>
      <w:proofErr w:type="gramEnd"/>
      <w:r w:rsidR="008B5060" w:rsidRPr="008B5060">
        <w:rPr>
          <w:sz w:val="28"/>
          <w:szCs w:val="28"/>
        </w:rPr>
        <w:t xml:space="preserve"> е ш и л о</w:t>
      </w:r>
      <w:r w:rsidRPr="00E15CE1">
        <w:rPr>
          <w:sz w:val="28"/>
          <w:szCs w:val="28"/>
        </w:rPr>
        <w:t>:</w:t>
      </w:r>
    </w:p>
    <w:p w:rsidR="00D20B16" w:rsidRPr="00E15CE1" w:rsidRDefault="00C26D54" w:rsidP="00B90C2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5C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</w:t>
      </w:r>
      <w:r w:rsidR="00D20B16" w:rsidRPr="00E15C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 прилагаемые:</w:t>
      </w:r>
    </w:p>
    <w:p w:rsidR="00972F12" w:rsidRPr="00E15CE1" w:rsidRDefault="00D20B16" w:rsidP="00B90C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C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 </w:t>
      </w:r>
      <w:hyperlink w:anchor="Par40" w:history="1">
        <w:r w:rsidR="000F5CDE" w:rsidRPr="00E15CE1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="000F5CDE" w:rsidRPr="00E15CE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F5CDE" w:rsidRPr="00E15CE1">
        <w:rPr>
          <w:rFonts w:ascii="Times New Roman" w:hAnsi="Times New Roman" w:cs="Times New Roman"/>
          <w:sz w:val="28"/>
          <w:szCs w:val="28"/>
        </w:rPr>
        <w:t xml:space="preserve">проведения оценки регулирующего воздействия проектов нормативных правовых актов Шенкурского муниципального </w:t>
      </w:r>
      <w:r w:rsidR="00AD0EDA" w:rsidRPr="00E15CE1">
        <w:rPr>
          <w:rFonts w:ascii="Times New Roman" w:hAnsi="Times New Roman" w:cs="Times New Roman"/>
          <w:sz w:val="28"/>
          <w:szCs w:val="28"/>
        </w:rPr>
        <w:t>округа</w:t>
      </w:r>
      <w:r w:rsidR="000F5CDE" w:rsidRPr="00E15CE1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proofErr w:type="gramEnd"/>
      <w:r w:rsidR="00C24190" w:rsidRPr="00E15CE1">
        <w:rPr>
          <w:rFonts w:ascii="Times New Roman" w:hAnsi="Times New Roman" w:cs="Times New Roman"/>
          <w:sz w:val="28"/>
          <w:szCs w:val="28"/>
        </w:rPr>
        <w:t>;</w:t>
      </w:r>
    </w:p>
    <w:p w:rsidR="00C24190" w:rsidRPr="00E15CE1" w:rsidRDefault="00D20B16" w:rsidP="00B90C25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15C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б) </w:t>
      </w:r>
      <w:r w:rsidR="000F5CDE" w:rsidRPr="00E15CE1">
        <w:rPr>
          <w:rFonts w:ascii="Times New Roman" w:hAnsi="Times New Roman"/>
          <w:sz w:val="28"/>
          <w:szCs w:val="28"/>
        </w:rPr>
        <w:t xml:space="preserve">Порядок  </w:t>
      </w:r>
      <w:proofErr w:type="gramStart"/>
      <w:r w:rsidR="000F5CDE" w:rsidRPr="00E15CE1">
        <w:rPr>
          <w:rFonts w:ascii="Times New Roman" w:hAnsi="Times New Roman"/>
          <w:sz w:val="28"/>
          <w:szCs w:val="28"/>
        </w:rPr>
        <w:t xml:space="preserve">проведения экспертизы нормативных правовых актов Шенкурского муниципального </w:t>
      </w:r>
      <w:r w:rsidR="00AD0EDA" w:rsidRPr="00E15CE1">
        <w:rPr>
          <w:rFonts w:ascii="Times New Roman" w:hAnsi="Times New Roman"/>
          <w:sz w:val="28"/>
          <w:szCs w:val="28"/>
        </w:rPr>
        <w:t>округа</w:t>
      </w:r>
      <w:r w:rsidR="000F5CDE" w:rsidRPr="00E15CE1">
        <w:rPr>
          <w:rFonts w:ascii="Times New Roman" w:hAnsi="Times New Roman"/>
          <w:sz w:val="28"/>
          <w:szCs w:val="28"/>
        </w:rPr>
        <w:t xml:space="preserve"> Архангельской области</w:t>
      </w:r>
      <w:proofErr w:type="gramEnd"/>
      <w:r w:rsidR="000F5CDE" w:rsidRPr="00E15CE1">
        <w:rPr>
          <w:rFonts w:ascii="Times New Roman" w:hAnsi="Times New Roman"/>
          <w:sz w:val="28"/>
          <w:szCs w:val="28"/>
        </w:rPr>
        <w:t>;</w:t>
      </w:r>
    </w:p>
    <w:p w:rsidR="00972F12" w:rsidRPr="00E15CE1" w:rsidRDefault="00972F12" w:rsidP="00B90C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CE1">
        <w:rPr>
          <w:rFonts w:ascii="Times New Roman" w:hAnsi="Times New Roman" w:cs="Times New Roman"/>
          <w:bCs/>
          <w:sz w:val="28"/>
          <w:szCs w:val="28"/>
        </w:rPr>
        <w:t xml:space="preserve">в) </w:t>
      </w:r>
      <w:r w:rsidR="00C24190" w:rsidRPr="00E15CE1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C24190" w:rsidRPr="00E15CE1">
        <w:rPr>
          <w:rFonts w:ascii="Times New Roman" w:hAnsi="Times New Roman" w:cs="Times New Roman"/>
          <w:bCs/>
          <w:sz w:val="28"/>
          <w:szCs w:val="28"/>
        </w:rPr>
        <w:t xml:space="preserve">разрешения разногласий, возникающих по результатам </w:t>
      </w:r>
      <w:proofErr w:type="gramStart"/>
      <w:r w:rsidR="00C24190" w:rsidRPr="00E15CE1">
        <w:rPr>
          <w:rFonts w:ascii="Times New Roman" w:hAnsi="Times New Roman" w:cs="Times New Roman"/>
          <w:sz w:val="28"/>
          <w:szCs w:val="28"/>
        </w:rPr>
        <w:t xml:space="preserve">проведения оценки регулирующего воздействия проектов нормативных правовых актов </w:t>
      </w:r>
      <w:r w:rsidR="000F5CDE" w:rsidRPr="00E15CE1">
        <w:rPr>
          <w:rFonts w:ascii="Times New Roman" w:hAnsi="Times New Roman" w:cs="Times New Roman"/>
          <w:sz w:val="28"/>
          <w:szCs w:val="28"/>
        </w:rPr>
        <w:t xml:space="preserve">Шенкурского муниципального </w:t>
      </w:r>
      <w:r w:rsidR="00AD0EDA" w:rsidRPr="00E15CE1">
        <w:rPr>
          <w:rFonts w:ascii="Times New Roman" w:hAnsi="Times New Roman" w:cs="Times New Roman"/>
          <w:sz w:val="28"/>
          <w:szCs w:val="28"/>
        </w:rPr>
        <w:t>округа</w:t>
      </w:r>
      <w:r w:rsidR="000F5CDE" w:rsidRPr="00E15CE1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proofErr w:type="gramEnd"/>
      <w:r w:rsidR="00C24190" w:rsidRPr="00E15CE1">
        <w:rPr>
          <w:rFonts w:ascii="Times New Roman" w:hAnsi="Times New Roman" w:cs="Times New Roman"/>
          <w:sz w:val="28"/>
          <w:szCs w:val="28"/>
        </w:rPr>
        <w:t>;</w:t>
      </w:r>
    </w:p>
    <w:p w:rsidR="00972F12" w:rsidRPr="00E15CE1" w:rsidRDefault="00972F12" w:rsidP="00B90C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5CE1">
        <w:rPr>
          <w:rFonts w:ascii="Times New Roman" w:hAnsi="Times New Roman" w:cs="Times New Roman"/>
          <w:sz w:val="28"/>
          <w:szCs w:val="28"/>
        </w:rPr>
        <w:t xml:space="preserve">г) </w:t>
      </w:r>
      <w:r w:rsidRPr="00E15CE1">
        <w:rPr>
          <w:rFonts w:ascii="Times New Roman" w:eastAsia="Calibri" w:hAnsi="Times New Roman" w:cs="Times New Roman"/>
          <w:bCs/>
          <w:sz w:val="28"/>
          <w:szCs w:val="28"/>
        </w:rPr>
        <w:t xml:space="preserve">Порядок разрешения разногласий, возникающих по результатам </w:t>
      </w:r>
      <w:proofErr w:type="gramStart"/>
      <w:r w:rsidRPr="00E15CE1">
        <w:rPr>
          <w:rFonts w:ascii="Times New Roman" w:eastAsia="Calibri" w:hAnsi="Times New Roman" w:cs="Times New Roman"/>
          <w:bCs/>
          <w:sz w:val="28"/>
          <w:szCs w:val="28"/>
        </w:rPr>
        <w:t>проведения эксперти</w:t>
      </w:r>
      <w:r w:rsidR="00E15CE1" w:rsidRPr="00E15CE1">
        <w:rPr>
          <w:rFonts w:ascii="Times New Roman" w:eastAsia="Calibri" w:hAnsi="Times New Roman" w:cs="Times New Roman"/>
          <w:bCs/>
          <w:sz w:val="28"/>
          <w:szCs w:val="28"/>
        </w:rPr>
        <w:t xml:space="preserve">зы нормативных правовых актов </w:t>
      </w:r>
      <w:r w:rsidR="000F5CDE" w:rsidRPr="00E15CE1">
        <w:rPr>
          <w:rFonts w:ascii="Times New Roman" w:hAnsi="Times New Roman" w:cs="Times New Roman"/>
          <w:sz w:val="28"/>
          <w:szCs w:val="28"/>
        </w:rPr>
        <w:t>Шенкурского муниципального</w:t>
      </w:r>
      <w:r w:rsidR="00AD0EDA" w:rsidRPr="00E15CE1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0F5CDE" w:rsidRPr="00E15CE1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proofErr w:type="gramEnd"/>
      <w:r w:rsidRPr="00E15CE1">
        <w:rPr>
          <w:rFonts w:ascii="Times New Roman" w:hAnsi="Times New Roman" w:cs="Times New Roman"/>
          <w:bCs/>
          <w:sz w:val="28"/>
          <w:szCs w:val="28"/>
        </w:rPr>
        <w:t>;</w:t>
      </w:r>
    </w:p>
    <w:p w:rsidR="00B90C25" w:rsidRPr="00E15CE1" w:rsidRDefault="00B90C25" w:rsidP="00B90C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5CE1">
        <w:rPr>
          <w:rFonts w:ascii="Times New Roman" w:hAnsi="Times New Roman" w:cs="Times New Roman"/>
          <w:bCs/>
          <w:sz w:val="28"/>
          <w:szCs w:val="28"/>
        </w:rPr>
        <w:t xml:space="preserve">д) Порядок </w:t>
      </w:r>
      <w:proofErr w:type="gramStart"/>
      <w:r w:rsidRPr="00E15CE1">
        <w:rPr>
          <w:rFonts w:ascii="Times New Roman" w:hAnsi="Times New Roman" w:cs="Times New Roman"/>
          <w:bCs/>
          <w:sz w:val="28"/>
          <w:szCs w:val="28"/>
        </w:rPr>
        <w:t>проведения оценки фактического воздействия нормативных правовых</w:t>
      </w:r>
      <w:r w:rsidRPr="00E15CE1">
        <w:rPr>
          <w:rFonts w:ascii="Times New Roman" w:eastAsia="Calibri" w:hAnsi="Times New Roman" w:cs="Times New Roman"/>
          <w:bCs/>
          <w:sz w:val="28"/>
          <w:szCs w:val="28"/>
        </w:rPr>
        <w:t xml:space="preserve"> актов </w:t>
      </w:r>
      <w:r w:rsidRPr="00E15CE1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proofErr w:type="gramEnd"/>
      <w:r w:rsidRPr="00E15CE1">
        <w:rPr>
          <w:rFonts w:ascii="Times New Roman" w:hAnsi="Times New Roman" w:cs="Times New Roman"/>
          <w:bCs/>
          <w:sz w:val="28"/>
          <w:szCs w:val="28"/>
        </w:rPr>
        <w:t>.</w:t>
      </w:r>
    </w:p>
    <w:p w:rsidR="00A51F69" w:rsidRPr="00E15CE1" w:rsidRDefault="00A51F69" w:rsidP="00B90C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CE1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2. </w:t>
      </w:r>
      <w:r w:rsidRPr="00E15CE1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опубликования.</w:t>
      </w:r>
    </w:p>
    <w:p w:rsidR="00B90C25" w:rsidRPr="00E15CE1" w:rsidRDefault="00B90C25" w:rsidP="00B90C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0C25" w:rsidRPr="00E15CE1" w:rsidRDefault="00B90C25" w:rsidP="00B90C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4B7E" w:rsidRPr="00E15CE1" w:rsidRDefault="00094B7E" w:rsidP="00B90C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0C25" w:rsidRPr="00125B3E" w:rsidRDefault="00B90C25" w:rsidP="00125B3E">
      <w:pPr>
        <w:pStyle w:val="a9"/>
        <w:jc w:val="right"/>
        <w:rPr>
          <w:rFonts w:ascii="Times New Roman" w:hAnsi="Times New Roman"/>
          <w:b/>
          <w:sz w:val="25"/>
          <w:szCs w:val="25"/>
        </w:rPr>
      </w:pPr>
    </w:p>
    <w:p w:rsidR="00BC3BA9" w:rsidRPr="00BC3BA9" w:rsidRDefault="00BC3BA9" w:rsidP="00BC3BA9">
      <w:pPr>
        <w:tabs>
          <w:tab w:val="left" w:pos="73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3BA9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</w:t>
      </w:r>
    </w:p>
    <w:p w:rsidR="00BC3BA9" w:rsidRPr="00BC3BA9" w:rsidRDefault="00BC3BA9" w:rsidP="00BC3BA9">
      <w:pPr>
        <w:tabs>
          <w:tab w:val="left" w:pos="73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3BA9">
        <w:rPr>
          <w:rFonts w:ascii="Times New Roman" w:hAnsi="Times New Roman" w:cs="Times New Roman"/>
          <w:sz w:val="28"/>
          <w:szCs w:val="28"/>
        </w:rPr>
        <w:t xml:space="preserve">Шенкурского  муниципального округа, </w:t>
      </w:r>
    </w:p>
    <w:p w:rsidR="00BC3BA9" w:rsidRPr="00BC3BA9" w:rsidRDefault="00BC3BA9" w:rsidP="00BC3BA9">
      <w:pPr>
        <w:tabs>
          <w:tab w:val="left" w:pos="73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3BA9">
        <w:rPr>
          <w:rFonts w:ascii="Times New Roman" w:hAnsi="Times New Roman" w:cs="Times New Roman"/>
          <w:sz w:val="28"/>
          <w:szCs w:val="28"/>
        </w:rPr>
        <w:t xml:space="preserve">временно </w:t>
      </w:r>
      <w:proofErr w:type="gramStart"/>
      <w:r w:rsidRPr="00BC3BA9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BC3BA9">
        <w:rPr>
          <w:rFonts w:ascii="Times New Roman" w:hAnsi="Times New Roman" w:cs="Times New Roman"/>
          <w:sz w:val="28"/>
          <w:szCs w:val="28"/>
        </w:rPr>
        <w:t xml:space="preserve"> полномочия главы</w:t>
      </w:r>
    </w:p>
    <w:p w:rsidR="00BC3BA9" w:rsidRPr="00BC3BA9" w:rsidRDefault="00BC3BA9" w:rsidP="00BC3BA9">
      <w:pPr>
        <w:tabs>
          <w:tab w:val="left" w:pos="73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3BA9">
        <w:rPr>
          <w:rFonts w:ascii="Times New Roman" w:hAnsi="Times New Roman" w:cs="Times New Roman"/>
          <w:sz w:val="28"/>
          <w:szCs w:val="28"/>
        </w:rPr>
        <w:t>Шенкурского  муниципального окру</w:t>
      </w:r>
      <w:r>
        <w:rPr>
          <w:rFonts w:ascii="Times New Roman" w:hAnsi="Times New Roman" w:cs="Times New Roman"/>
          <w:sz w:val="28"/>
          <w:szCs w:val="28"/>
        </w:rPr>
        <w:t xml:space="preserve">га                         </w:t>
      </w:r>
      <w:r w:rsidRPr="00BC3BA9">
        <w:rPr>
          <w:rFonts w:ascii="Times New Roman" w:hAnsi="Times New Roman" w:cs="Times New Roman"/>
          <w:sz w:val="28"/>
          <w:szCs w:val="28"/>
        </w:rPr>
        <w:t xml:space="preserve">           А.С. </w:t>
      </w:r>
      <w:proofErr w:type="spellStart"/>
      <w:r w:rsidRPr="00BC3BA9">
        <w:rPr>
          <w:rFonts w:ascii="Times New Roman" w:hAnsi="Times New Roman" w:cs="Times New Roman"/>
          <w:sz w:val="28"/>
          <w:szCs w:val="28"/>
        </w:rPr>
        <w:t>Заседателева</w:t>
      </w:r>
      <w:proofErr w:type="spellEnd"/>
      <w:r w:rsidRPr="00BC3BA9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B90C25" w:rsidRPr="00BC3BA9" w:rsidRDefault="00B90C25" w:rsidP="00BC3BA9">
      <w:pPr>
        <w:pStyle w:val="a9"/>
        <w:jc w:val="right"/>
        <w:rPr>
          <w:rFonts w:ascii="Times New Roman" w:hAnsi="Times New Roman"/>
          <w:b/>
          <w:sz w:val="25"/>
          <w:szCs w:val="25"/>
        </w:rPr>
      </w:pPr>
    </w:p>
    <w:p w:rsidR="00B90C25" w:rsidRPr="00BC3BA9" w:rsidRDefault="00B90C25" w:rsidP="00BC3BA9">
      <w:pPr>
        <w:pStyle w:val="a9"/>
        <w:jc w:val="right"/>
        <w:rPr>
          <w:rFonts w:ascii="Times New Roman" w:hAnsi="Times New Roman"/>
          <w:b/>
          <w:sz w:val="25"/>
          <w:szCs w:val="25"/>
        </w:rPr>
      </w:pPr>
    </w:p>
    <w:p w:rsidR="00B90C25" w:rsidRPr="00BC3BA9" w:rsidRDefault="00B90C25" w:rsidP="00BC3BA9">
      <w:pPr>
        <w:pStyle w:val="a9"/>
        <w:jc w:val="right"/>
        <w:rPr>
          <w:rFonts w:ascii="Times New Roman" w:hAnsi="Times New Roman"/>
          <w:b/>
          <w:sz w:val="25"/>
          <w:szCs w:val="25"/>
        </w:rPr>
      </w:pPr>
    </w:p>
    <w:p w:rsidR="00B90C25" w:rsidRPr="00BC3BA9" w:rsidRDefault="00B90C25" w:rsidP="00BC3BA9">
      <w:pPr>
        <w:pStyle w:val="a9"/>
        <w:jc w:val="right"/>
        <w:rPr>
          <w:rFonts w:ascii="Times New Roman" w:hAnsi="Times New Roman"/>
          <w:b/>
          <w:sz w:val="25"/>
          <w:szCs w:val="25"/>
        </w:rPr>
      </w:pPr>
    </w:p>
    <w:p w:rsidR="00B90C25" w:rsidRPr="00125B3E" w:rsidRDefault="00B90C25" w:rsidP="00125B3E">
      <w:pPr>
        <w:pStyle w:val="a9"/>
        <w:jc w:val="right"/>
        <w:rPr>
          <w:rFonts w:ascii="Times New Roman" w:hAnsi="Times New Roman"/>
          <w:b/>
          <w:sz w:val="25"/>
          <w:szCs w:val="25"/>
        </w:rPr>
      </w:pPr>
    </w:p>
    <w:p w:rsidR="00B90C25" w:rsidRDefault="00B90C25" w:rsidP="00A60359">
      <w:pPr>
        <w:pStyle w:val="a9"/>
        <w:jc w:val="right"/>
        <w:rPr>
          <w:rFonts w:ascii="Times New Roman" w:hAnsi="Times New Roman"/>
          <w:sz w:val="25"/>
          <w:szCs w:val="25"/>
        </w:rPr>
      </w:pPr>
    </w:p>
    <w:p w:rsidR="00B90C25" w:rsidRDefault="00B90C25" w:rsidP="00A60359">
      <w:pPr>
        <w:pStyle w:val="a9"/>
        <w:jc w:val="right"/>
        <w:rPr>
          <w:rFonts w:ascii="Times New Roman" w:hAnsi="Times New Roman"/>
          <w:sz w:val="25"/>
          <w:szCs w:val="25"/>
        </w:rPr>
      </w:pPr>
    </w:p>
    <w:p w:rsidR="00B90C25" w:rsidRDefault="00B90C25" w:rsidP="00A60359">
      <w:pPr>
        <w:pStyle w:val="a9"/>
        <w:jc w:val="right"/>
        <w:rPr>
          <w:rFonts w:ascii="Times New Roman" w:hAnsi="Times New Roman"/>
          <w:sz w:val="25"/>
          <w:szCs w:val="25"/>
        </w:rPr>
      </w:pPr>
    </w:p>
    <w:sectPr w:rsidR="00B90C25" w:rsidSect="003B113D"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EF9" w:rsidRDefault="00091EF9" w:rsidP="00D23B3C">
      <w:pPr>
        <w:spacing w:after="0" w:line="240" w:lineRule="auto"/>
      </w:pPr>
      <w:r>
        <w:separator/>
      </w:r>
    </w:p>
  </w:endnote>
  <w:endnote w:type="continuationSeparator" w:id="0">
    <w:p w:rsidR="00091EF9" w:rsidRDefault="00091EF9" w:rsidP="00D23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EF9" w:rsidRDefault="00091EF9" w:rsidP="00D23B3C">
      <w:pPr>
        <w:spacing w:after="0" w:line="240" w:lineRule="auto"/>
      </w:pPr>
      <w:r>
        <w:separator/>
      </w:r>
    </w:p>
  </w:footnote>
  <w:footnote w:type="continuationSeparator" w:id="0">
    <w:p w:rsidR="00091EF9" w:rsidRDefault="00091EF9" w:rsidP="00D23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73EC8"/>
    <w:multiLevelType w:val="hybridMultilevel"/>
    <w:tmpl w:val="556A4B98"/>
    <w:lvl w:ilvl="0" w:tplc="7BAE2F5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8F79E5"/>
    <w:multiLevelType w:val="multilevel"/>
    <w:tmpl w:val="55A283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FF0000"/>
      </w:rPr>
    </w:lvl>
  </w:abstractNum>
  <w:abstractNum w:abstractNumId="2">
    <w:nsid w:val="3557062A"/>
    <w:multiLevelType w:val="hybridMultilevel"/>
    <w:tmpl w:val="88B27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043270"/>
    <w:multiLevelType w:val="multilevel"/>
    <w:tmpl w:val="619E47E4"/>
    <w:lvl w:ilvl="0">
      <w:start w:val="3"/>
      <w:numFmt w:val="decimal"/>
      <w:lvlText w:val="%1."/>
      <w:lvlJc w:val="left"/>
      <w:pPr>
        <w:ind w:left="75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0B16"/>
    <w:rsid w:val="000074A6"/>
    <w:rsid w:val="00016B1E"/>
    <w:rsid w:val="00024D80"/>
    <w:rsid w:val="00033AB0"/>
    <w:rsid w:val="00050676"/>
    <w:rsid w:val="00091EF9"/>
    <w:rsid w:val="00094B7E"/>
    <w:rsid w:val="000D09E3"/>
    <w:rsid w:val="000F5CDE"/>
    <w:rsid w:val="0010395E"/>
    <w:rsid w:val="00117AB2"/>
    <w:rsid w:val="00125B3E"/>
    <w:rsid w:val="0013026B"/>
    <w:rsid w:val="001517DD"/>
    <w:rsid w:val="00183E30"/>
    <w:rsid w:val="001A5BD3"/>
    <w:rsid w:val="001B781D"/>
    <w:rsid w:val="001D1B77"/>
    <w:rsid w:val="001D6823"/>
    <w:rsid w:val="00292E58"/>
    <w:rsid w:val="00296FC9"/>
    <w:rsid w:val="002A2D5F"/>
    <w:rsid w:val="002B1EF5"/>
    <w:rsid w:val="002C6C6A"/>
    <w:rsid w:val="002D1017"/>
    <w:rsid w:val="00330D55"/>
    <w:rsid w:val="003606B8"/>
    <w:rsid w:val="0039222D"/>
    <w:rsid w:val="00395E2B"/>
    <w:rsid w:val="003B113D"/>
    <w:rsid w:val="003D5644"/>
    <w:rsid w:val="00401C8D"/>
    <w:rsid w:val="00432A79"/>
    <w:rsid w:val="00436D51"/>
    <w:rsid w:val="00470D99"/>
    <w:rsid w:val="004951AD"/>
    <w:rsid w:val="0051210E"/>
    <w:rsid w:val="00517A02"/>
    <w:rsid w:val="005323F1"/>
    <w:rsid w:val="005474B5"/>
    <w:rsid w:val="00551605"/>
    <w:rsid w:val="00561834"/>
    <w:rsid w:val="00572B31"/>
    <w:rsid w:val="00596D08"/>
    <w:rsid w:val="00597557"/>
    <w:rsid w:val="005C072A"/>
    <w:rsid w:val="005E0DF0"/>
    <w:rsid w:val="005F3F34"/>
    <w:rsid w:val="00613BE6"/>
    <w:rsid w:val="00624518"/>
    <w:rsid w:val="00632AE5"/>
    <w:rsid w:val="006352E5"/>
    <w:rsid w:val="00724BE1"/>
    <w:rsid w:val="00753151"/>
    <w:rsid w:val="00754573"/>
    <w:rsid w:val="00793A9C"/>
    <w:rsid w:val="007E5D16"/>
    <w:rsid w:val="0080614F"/>
    <w:rsid w:val="00867153"/>
    <w:rsid w:val="00871D5F"/>
    <w:rsid w:val="00897860"/>
    <w:rsid w:val="008B5060"/>
    <w:rsid w:val="008C4B66"/>
    <w:rsid w:val="00902BED"/>
    <w:rsid w:val="009212F4"/>
    <w:rsid w:val="00941F13"/>
    <w:rsid w:val="00972F12"/>
    <w:rsid w:val="0098197E"/>
    <w:rsid w:val="00997504"/>
    <w:rsid w:val="009D66C5"/>
    <w:rsid w:val="009D7D98"/>
    <w:rsid w:val="009E7965"/>
    <w:rsid w:val="00A21BEF"/>
    <w:rsid w:val="00A31720"/>
    <w:rsid w:val="00A4515E"/>
    <w:rsid w:val="00A51F69"/>
    <w:rsid w:val="00A60359"/>
    <w:rsid w:val="00A936A2"/>
    <w:rsid w:val="00AA4A97"/>
    <w:rsid w:val="00AD0EDA"/>
    <w:rsid w:val="00AF0A55"/>
    <w:rsid w:val="00AF38AE"/>
    <w:rsid w:val="00AF3E72"/>
    <w:rsid w:val="00B319EF"/>
    <w:rsid w:val="00B33842"/>
    <w:rsid w:val="00B35367"/>
    <w:rsid w:val="00B84053"/>
    <w:rsid w:val="00B85E3E"/>
    <w:rsid w:val="00B90C25"/>
    <w:rsid w:val="00BA7B4C"/>
    <w:rsid w:val="00BB486D"/>
    <w:rsid w:val="00BC3BA9"/>
    <w:rsid w:val="00BD7C74"/>
    <w:rsid w:val="00BF1444"/>
    <w:rsid w:val="00C0357D"/>
    <w:rsid w:val="00C11633"/>
    <w:rsid w:val="00C24190"/>
    <w:rsid w:val="00C26D54"/>
    <w:rsid w:val="00C36E63"/>
    <w:rsid w:val="00C54B6A"/>
    <w:rsid w:val="00CB10E6"/>
    <w:rsid w:val="00D20B16"/>
    <w:rsid w:val="00D23B3C"/>
    <w:rsid w:val="00D344D6"/>
    <w:rsid w:val="00D469C0"/>
    <w:rsid w:val="00D9707D"/>
    <w:rsid w:val="00DF3DE5"/>
    <w:rsid w:val="00E15CE1"/>
    <w:rsid w:val="00E27011"/>
    <w:rsid w:val="00E66693"/>
    <w:rsid w:val="00EA50FD"/>
    <w:rsid w:val="00EE4186"/>
    <w:rsid w:val="00F14BF7"/>
    <w:rsid w:val="00F23BB3"/>
    <w:rsid w:val="00F65414"/>
    <w:rsid w:val="00F7060C"/>
    <w:rsid w:val="00F73E3C"/>
    <w:rsid w:val="00F93E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BEF"/>
  </w:style>
  <w:style w:type="paragraph" w:styleId="2">
    <w:name w:val="heading 2"/>
    <w:basedOn w:val="a"/>
    <w:next w:val="a"/>
    <w:link w:val="20"/>
    <w:uiPriority w:val="9"/>
    <w:unhideWhenUsed/>
    <w:qFormat/>
    <w:rsid w:val="00A51F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qFormat/>
    <w:rsid w:val="00972F12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72B3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572B3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72F1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"/>
    <w:basedOn w:val="a"/>
    <w:link w:val="a6"/>
    <w:rsid w:val="00972F1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972F1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51F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A51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1F69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AF38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D23B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23B3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 Spacing"/>
    <w:uiPriority w:val="1"/>
    <w:qFormat/>
    <w:rsid w:val="00D23B3C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footnote text"/>
    <w:basedOn w:val="a"/>
    <w:link w:val="ab"/>
    <w:rsid w:val="00D23B3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ja-JP"/>
    </w:rPr>
  </w:style>
  <w:style w:type="character" w:customStyle="1" w:styleId="ab">
    <w:name w:val="Текст сноски Знак"/>
    <w:basedOn w:val="a0"/>
    <w:link w:val="aa"/>
    <w:rsid w:val="00D23B3C"/>
    <w:rPr>
      <w:rFonts w:ascii="Times New Roman" w:eastAsia="MS Mincho" w:hAnsi="Times New Roman" w:cs="Times New Roman"/>
      <w:sz w:val="20"/>
      <w:szCs w:val="20"/>
      <w:lang w:eastAsia="ja-JP"/>
    </w:rPr>
  </w:style>
  <w:style w:type="character" w:styleId="ac">
    <w:name w:val="footnote reference"/>
    <w:rsid w:val="00D23B3C"/>
    <w:rPr>
      <w:vertAlign w:val="superscript"/>
    </w:rPr>
  </w:style>
  <w:style w:type="character" w:styleId="ad">
    <w:name w:val="Hyperlink"/>
    <w:basedOn w:val="a0"/>
    <w:uiPriority w:val="99"/>
    <w:semiHidden/>
    <w:unhideWhenUsed/>
    <w:rsid w:val="00AD0EDA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7E5D16"/>
    <w:pPr>
      <w:ind w:left="720"/>
      <w:contextualSpacing/>
    </w:pPr>
  </w:style>
  <w:style w:type="paragraph" w:styleId="af">
    <w:name w:val="header"/>
    <w:basedOn w:val="a"/>
    <w:link w:val="af0"/>
    <w:uiPriority w:val="99"/>
    <w:unhideWhenUsed/>
    <w:rsid w:val="00F93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93E42"/>
  </w:style>
  <w:style w:type="paragraph" w:styleId="af1">
    <w:name w:val="footer"/>
    <w:basedOn w:val="a"/>
    <w:link w:val="af2"/>
    <w:uiPriority w:val="99"/>
    <w:semiHidden/>
    <w:unhideWhenUsed/>
    <w:rsid w:val="00F93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F93E42"/>
  </w:style>
  <w:style w:type="paragraph" w:customStyle="1" w:styleId="TableParagraph">
    <w:name w:val="Table Paragraph"/>
    <w:basedOn w:val="a"/>
    <w:uiPriority w:val="1"/>
    <w:qFormat/>
    <w:rsid w:val="00C1163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af3">
    <w:name w:val="Table Grid"/>
    <w:basedOn w:val="a1"/>
    <w:uiPriority w:val="59"/>
    <w:rsid w:val="00C116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1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190433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152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2" w:color="993333"/>
            <w:right w:val="none" w:sz="0" w:space="0" w:color="auto"/>
          </w:divBdr>
        </w:div>
        <w:div w:id="94477473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5FC73-4A6B-495A-A4CE-282454DBC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1508</TotalTime>
  <Pages>2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Юрьевна Темежникова</dc:creator>
  <cp:lastModifiedBy>СобрДеп - Ляпин Тимофей Юрьевич</cp:lastModifiedBy>
  <cp:revision>51</cp:revision>
  <cp:lastPrinted>2022-07-15T09:29:00Z</cp:lastPrinted>
  <dcterms:created xsi:type="dcterms:W3CDTF">2015-10-26T07:46:00Z</dcterms:created>
  <dcterms:modified xsi:type="dcterms:W3CDTF">2022-11-14T09:09:00Z</dcterms:modified>
</cp:coreProperties>
</file>